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44" w:rsidRPr="00BC5707" w:rsidRDefault="003C3644" w:rsidP="003C3644">
      <w:pPr>
        <w:rPr>
          <w:rFonts w:ascii="Times New Roman" w:hAnsi="Times New Roman" w:cs="Times New Roman"/>
          <w:sz w:val="2"/>
          <w:szCs w:val="2"/>
        </w:rPr>
      </w:pPr>
      <w:r w:rsidRPr="00BC570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" distB="0" distL="1517015" distR="63500" simplePos="0" relativeHeight="377489153" behindDoc="1" locked="0" layoutInCell="1" allowOverlap="1" wp14:anchorId="6CBB228E" wp14:editId="62299B31">
                <wp:simplePos x="0" y="0"/>
                <wp:positionH relativeFrom="margin">
                  <wp:posOffset>3375025</wp:posOffset>
                </wp:positionH>
                <wp:positionV relativeFrom="paragraph">
                  <wp:posOffset>6985</wp:posOffset>
                </wp:positionV>
                <wp:extent cx="2762250" cy="91440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644" w:rsidRDefault="003C3644" w:rsidP="003C3644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3C3644" w:rsidRDefault="003C3644" w:rsidP="003C3644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директор МБУ СШОР</w:t>
                            </w:r>
                          </w:p>
                          <w:p w:rsidR="003C3644" w:rsidRDefault="003C3644" w:rsidP="003C3644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по пулевой стрельбе «Спартаковец»</w:t>
                            </w:r>
                          </w:p>
                          <w:p w:rsidR="003C3644" w:rsidRDefault="003C3644" w:rsidP="003C3644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им. В.В. Карпушкина</w:t>
                            </w:r>
                          </w:p>
                          <w:p w:rsidR="003C3644" w:rsidRDefault="003C3644" w:rsidP="003C3644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____________ С.В. Васюков</w:t>
                            </w:r>
                          </w:p>
                          <w:p w:rsidR="003C3644" w:rsidRDefault="003C3644" w:rsidP="003C3644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Пр.№_____«___» _____________ 20    г.</w:t>
                            </w:r>
                          </w:p>
                          <w:p w:rsidR="003C3644" w:rsidRDefault="003C3644" w:rsidP="003C364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2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5pt;margin-top:.55pt;width:217.5pt;height:1in;z-index:-125827327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AuqwIAAKk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" filled="f" stroked="f">
                <v:textbox style="mso-fit-shape-to-text:t" inset="0,0,0,0">
                  <w:txbxContent>
                    <w:p w:rsidR="003C3644" w:rsidRDefault="003C3644" w:rsidP="003C3644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«УТВЕРЖДАЮ»</w:t>
                      </w:r>
                    </w:p>
                    <w:p w:rsidR="003C3644" w:rsidRDefault="003C3644" w:rsidP="003C3644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директор МБУ СШОР</w:t>
                      </w:r>
                    </w:p>
                    <w:p w:rsidR="003C3644" w:rsidRDefault="003C3644" w:rsidP="003C3644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по пулевой стрельбе «Спартаковец»</w:t>
                      </w:r>
                    </w:p>
                    <w:p w:rsidR="003C3644" w:rsidRDefault="003C3644" w:rsidP="003C3644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им. В.В. Карпушкина</w:t>
                      </w:r>
                    </w:p>
                    <w:p w:rsidR="003C3644" w:rsidRDefault="003C3644" w:rsidP="003C3644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____________ С.В. Васюков</w:t>
                      </w:r>
                    </w:p>
                    <w:p w:rsidR="003C3644" w:rsidRDefault="003C3644" w:rsidP="003C3644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Пр.№_____«___» _____________ 20    г.</w:t>
                      </w:r>
                    </w:p>
                    <w:p w:rsidR="003C3644" w:rsidRDefault="003C3644" w:rsidP="003C364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3644" w:rsidRPr="00BC5707" w:rsidRDefault="003C3644" w:rsidP="003C3644">
      <w:pPr>
        <w:pStyle w:val="20"/>
        <w:shd w:val="clear" w:color="auto" w:fill="auto"/>
        <w:spacing w:before="0" w:after="0" w:line="240" w:lineRule="auto"/>
      </w:pPr>
      <w:r w:rsidRPr="00BC5707">
        <w:t>Рассмотрено</w:t>
      </w:r>
    </w:p>
    <w:p w:rsidR="003C3644" w:rsidRPr="00BC5707" w:rsidRDefault="003C3644" w:rsidP="003C3644">
      <w:pPr>
        <w:pStyle w:val="20"/>
        <w:shd w:val="clear" w:color="auto" w:fill="auto"/>
        <w:spacing w:before="0" w:after="0" w:line="240" w:lineRule="auto"/>
      </w:pPr>
      <w:r w:rsidRPr="00BC5707">
        <w:t>на тренерском совете Протокол № ____</w:t>
      </w:r>
    </w:p>
    <w:p w:rsidR="003C3644" w:rsidRPr="00BC5707" w:rsidRDefault="003C3644" w:rsidP="003C3644">
      <w:pPr>
        <w:pStyle w:val="30"/>
        <w:shd w:val="clear" w:color="auto" w:fill="auto"/>
        <w:spacing w:line="240" w:lineRule="auto"/>
      </w:pPr>
      <w:r w:rsidRPr="00BC5707">
        <w:t xml:space="preserve">«___» __________ </w:t>
      </w:r>
      <w:r w:rsidRPr="00BC5707">
        <w:rPr>
          <w:b w:val="0"/>
        </w:rPr>
        <w:t>20    г.</w:t>
      </w:r>
    </w:p>
    <w:p w:rsidR="003C3644" w:rsidRDefault="003C3644" w:rsidP="003C3644">
      <w:pPr>
        <w:pStyle w:val="40"/>
        <w:shd w:val="clear" w:color="auto" w:fill="auto"/>
        <w:spacing w:after="228" w:line="276" w:lineRule="auto"/>
        <w:ind w:left="20"/>
        <w:jc w:val="center"/>
        <w:rPr>
          <w:sz w:val="28"/>
        </w:rPr>
      </w:pPr>
    </w:p>
    <w:p w:rsidR="003C3644" w:rsidRPr="00BC5707" w:rsidRDefault="003C3644" w:rsidP="003C3644">
      <w:pPr>
        <w:pStyle w:val="40"/>
        <w:shd w:val="clear" w:color="auto" w:fill="auto"/>
        <w:spacing w:after="228" w:line="276" w:lineRule="auto"/>
        <w:ind w:left="20"/>
        <w:jc w:val="center"/>
        <w:rPr>
          <w:sz w:val="28"/>
        </w:rPr>
      </w:pPr>
      <w:r w:rsidRPr="00BC5707">
        <w:rPr>
          <w:sz w:val="28"/>
        </w:rPr>
        <w:t>ПОЛОЖЕНИЕ</w:t>
      </w:r>
    </w:p>
    <w:p w:rsidR="003C3644" w:rsidRPr="00BC5707" w:rsidRDefault="003C3644" w:rsidP="003C3644">
      <w:pPr>
        <w:pStyle w:val="40"/>
        <w:shd w:val="clear" w:color="auto" w:fill="auto"/>
        <w:spacing w:line="276" w:lineRule="auto"/>
        <w:ind w:left="20"/>
        <w:jc w:val="center"/>
        <w:rPr>
          <w:sz w:val="28"/>
        </w:rPr>
      </w:pPr>
      <w:r w:rsidRPr="00BC5707">
        <w:rPr>
          <w:sz w:val="28"/>
        </w:rPr>
        <w:t xml:space="preserve">о </w:t>
      </w:r>
      <w:r>
        <w:rPr>
          <w:sz w:val="28"/>
        </w:rPr>
        <w:t>родительских комитетах</w:t>
      </w:r>
      <w:r w:rsidRPr="00BC5707">
        <w:rPr>
          <w:sz w:val="28"/>
        </w:rPr>
        <w:t xml:space="preserve"> МБУ СШОР по пулевой стрельбе </w:t>
      </w:r>
    </w:p>
    <w:p w:rsidR="003C3644" w:rsidRPr="00BC5707" w:rsidRDefault="003C3644" w:rsidP="003C3644">
      <w:pPr>
        <w:pStyle w:val="40"/>
        <w:shd w:val="clear" w:color="auto" w:fill="auto"/>
        <w:spacing w:line="276" w:lineRule="auto"/>
        <w:ind w:left="20"/>
        <w:jc w:val="center"/>
        <w:rPr>
          <w:sz w:val="28"/>
        </w:rPr>
      </w:pPr>
      <w:r w:rsidRPr="00BC5707">
        <w:rPr>
          <w:sz w:val="28"/>
        </w:rPr>
        <w:t>«Спартаковец» им. В.В. Карпушкина</w:t>
      </w:r>
    </w:p>
    <w:p w:rsidR="00D458DC" w:rsidRPr="003C3644" w:rsidRDefault="00A859CB" w:rsidP="003C3644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56" w:line="240" w:lineRule="exact"/>
        <w:jc w:val="center"/>
        <w:rPr>
          <w:b/>
        </w:rPr>
      </w:pPr>
      <w:r w:rsidRPr="003C3644">
        <w:rPr>
          <w:b/>
        </w:rPr>
        <w:t>Общие положения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>Настоящее Положение устанавливает полномочия и порядок деятельности родительских комитетов муни</w:t>
      </w:r>
      <w:r w:rsidR="003700A8">
        <w:t xml:space="preserve">ципального </w:t>
      </w:r>
      <w:r w:rsidRPr="003C3644">
        <w:t>учреждения СШОР по пулевой стрельбе «Спартаковец» им. В.В. Карпушкина</w:t>
      </w:r>
      <w:r w:rsidR="003C3644" w:rsidRPr="003C3644">
        <w:t xml:space="preserve"> </w:t>
      </w:r>
      <w:r w:rsidRPr="003C3644">
        <w:t>(далее - родительские комитеты).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 xml:space="preserve">Настоящее Положение разработано в соответствии с Законом Российской Федерации от </w:t>
      </w:r>
      <w:r w:rsidRPr="003C3644">
        <w:rPr>
          <w:rStyle w:val="21"/>
        </w:rPr>
        <w:t>10</w:t>
      </w:r>
      <w:r w:rsidRPr="003C3644">
        <w:rPr>
          <w:rStyle w:val="2FranklinGothicBook115pt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C3644">
        <w:rPr>
          <w:rStyle w:val="21"/>
        </w:rPr>
        <w:t>07.1992</w:t>
      </w:r>
      <w:r w:rsidRPr="003C3644">
        <w:rPr>
          <w:rStyle w:val="2FranklinGothicBook115pt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Pr="003C3644">
        <w:rPr>
          <w:rStyle w:val="21"/>
        </w:rPr>
        <w:t>3266-1</w:t>
      </w:r>
      <w:r w:rsidRPr="003C3644">
        <w:rPr>
          <w:rStyle w:val="2FranklinGothicBook11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C3644">
        <w:t>"Об образовании", уставом муниципального общеобразовательного учреждения СШОР по пулевой стрельбе «Спартаковец» им. В.В. Карпушкина</w:t>
      </w:r>
      <w:r w:rsidR="003C3644" w:rsidRPr="003C3644">
        <w:t xml:space="preserve"> </w:t>
      </w:r>
      <w:r w:rsidRPr="003C3644">
        <w:t>(далее - Учреждение).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spacing w:before="0" w:after="0" w:line="276" w:lineRule="auto"/>
        <w:ind w:firstLine="709"/>
      </w:pPr>
      <w:r w:rsidRPr="003C3644">
        <w:t xml:space="preserve">Родительские комитеты являются коллегиальными органами самоуправления, созданные в целях содействия Учреждению в осуществлении воспитания и </w:t>
      </w:r>
      <w:r w:rsidR="008E1906">
        <w:t>оптимизации тренировочного процесса</w:t>
      </w:r>
      <w:r w:rsidRPr="003C3644">
        <w:t xml:space="preserve"> Учреждении.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>В Учреждении действует родительский комитет.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 xml:space="preserve">Родительские комитеты осуществляет свою деятельность в соответствии с законами и иными нормативными правовыми актами Российской Федерации, Брянской области, муниципальными правовыми актами </w:t>
      </w:r>
      <w:r w:rsidR="003C3644">
        <w:t>города Брянска</w:t>
      </w:r>
      <w:r w:rsidRPr="003C3644">
        <w:t>, уставом Учреждения, настоящим Положением.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>Деятельность родительских комитетов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>Учреждение не вправе выплачивать членам родительских комитетов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родительских комитетов.</w:t>
      </w:r>
    </w:p>
    <w:p w:rsidR="00D458DC" w:rsidRPr="003C3644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3C3644">
        <w:t>Члены родительских комитетов могут пользоваться услугами Учреждения только на равных условиях с другими гражданами.</w:t>
      </w:r>
    </w:p>
    <w:p w:rsidR="00D458DC" w:rsidRPr="003C3644" w:rsidRDefault="00A859CB" w:rsidP="003C3644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262" w:line="240" w:lineRule="exact"/>
        <w:jc w:val="center"/>
        <w:rPr>
          <w:b/>
        </w:rPr>
      </w:pPr>
      <w:r w:rsidRPr="003C3644">
        <w:rPr>
          <w:b/>
        </w:rPr>
        <w:t>Порядок формирования родительских комитетов</w:t>
      </w:r>
    </w:p>
    <w:p w:rsidR="00D458DC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Члены родительских комитетов избираются на родительских собраниях, как правило, в первом месяце</w:t>
      </w:r>
      <w:r w:rsidR="00065E7F">
        <w:rPr>
          <w:b/>
          <w:sz w:val="32"/>
          <w:szCs w:val="32"/>
        </w:rPr>
        <w:t xml:space="preserve"> </w:t>
      </w:r>
      <w:r w:rsidR="00065E7F" w:rsidRPr="00065E7F">
        <w:t>тренировочного</w:t>
      </w:r>
      <w:r>
        <w:t xml:space="preserve"> года, в составе не менее 3-х человек.</w:t>
      </w:r>
    </w:p>
    <w:p w:rsidR="00D458DC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spacing w:before="0" w:after="0" w:line="276" w:lineRule="auto"/>
        <w:ind w:firstLine="709"/>
      </w:pPr>
      <w:r>
        <w:t>Решение родительского собрания о назначении членов родительского комитета правомочно, если в его работе принимают участие не менее двух третей от общего числа родителей (законных представителей)</w:t>
      </w:r>
      <w:r w:rsidR="003C3644">
        <w:t xml:space="preserve"> </w:t>
      </w:r>
      <w:r>
        <w:t>группы. Решение о назначении членов родительского комитета принимается открытым голосованием большинством голосов присутствующих и оформляется протоколом, подписываемым всеми участниками родительского собрания.</w:t>
      </w:r>
    </w:p>
    <w:p w:rsidR="00D458DC" w:rsidRDefault="00A859CB" w:rsidP="003C3644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lastRenderedPageBreak/>
        <w:t>В состав родительского комитета школы входят представители родителей (законных представителей) занимающихся - председатели родительских комитетов.</w:t>
      </w:r>
    </w:p>
    <w:p w:rsidR="003C3644" w:rsidRDefault="003C3644" w:rsidP="003C3644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Для координации работы в состав родительского комитета входит заместитель директора Учр</w:t>
      </w:r>
      <w:r w:rsidR="003700A8">
        <w:t>еждения</w:t>
      </w:r>
      <w:r>
        <w:t>.</w:t>
      </w:r>
    </w:p>
    <w:p w:rsidR="003700A8" w:rsidRDefault="003C3644" w:rsidP="003C3644">
      <w:pPr>
        <w:pStyle w:val="20"/>
        <w:numPr>
          <w:ilvl w:val="0"/>
          <w:numId w:val="2"/>
        </w:numPr>
        <w:shd w:val="clear" w:color="auto" w:fill="auto"/>
        <w:tabs>
          <w:tab w:val="left" w:pos="505"/>
          <w:tab w:val="left" w:pos="1134"/>
        </w:tabs>
        <w:spacing w:before="0" w:after="0" w:line="276" w:lineRule="auto"/>
        <w:ind w:firstLine="709"/>
      </w:pPr>
      <w:r>
        <w:t>На первых заседаниях родительских комитетов назначаются предсе</w:t>
      </w:r>
      <w:r w:rsidR="003700A8">
        <w:t xml:space="preserve">датели </w:t>
      </w:r>
      <w:r>
        <w:t xml:space="preserve">и секретари родительских </w:t>
      </w:r>
      <w:r w:rsidR="003700A8">
        <w:t xml:space="preserve">комитетов. </w:t>
      </w:r>
    </w:p>
    <w:p w:rsidR="003C3644" w:rsidRDefault="003C3644" w:rsidP="003C3644">
      <w:pPr>
        <w:pStyle w:val="20"/>
        <w:numPr>
          <w:ilvl w:val="0"/>
          <w:numId w:val="2"/>
        </w:numPr>
        <w:shd w:val="clear" w:color="auto" w:fill="auto"/>
        <w:tabs>
          <w:tab w:val="left" w:pos="505"/>
          <w:tab w:val="left" w:pos="1134"/>
        </w:tabs>
        <w:spacing w:before="0" w:after="0" w:line="276" w:lineRule="auto"/>
        <w:ind w:firstLine="709"/>
      </w:pPr>
      <w:r>
        <w:t>Родительские комит</w:t>
      </w:r>
      <w:r w:rsidR="00E30CC3">
        <w:t>еты избираются сроком на 1 тренировочн</w:t>
      </w:r>
      <w:r>
        <w:t>ый год.</w:t>
      </w:r>
    </w:p>
    <w:p w:rsidR="003C3644" w:rsidRDefault="003700A8" w:rsidP="003C364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Р</w:t>
      </w:r>
      <w:r w:rsidR="003C3644">
        <w:t xml:space="preserve">одительские комитеты </w:t>
      </w:r>
      <w:r>
        <w:t xml:space="preserve">групп этапов подготовки </w:t>
      </w:r>
      <w:r w:rsidR="003C3644">
        <w:t xml:space="preserve">считаются сформированными и вправе приступить к осуществлению своих полномочий с момента избрания (назначения) </w:t>
      </w:r>
      <w:r>
        <w:t xml:space="preserve">их </w:t>
      </w:r>
      <w:r w:rsidR="003C3644">
        <w:t>не менее двух третей от общей численности членов родительских комитетов, определенной настоящим Положением.</w:t>
      </w:r>
    </w:p>
    <w:p w:rsidR="003C3644" w:rsidRPr="003C3644" w:rsidRDefault="003C3644" w:rsidP="003C3644">
      <w:pPr>
        <w:pStyle w:val="20"/>
        <w:shd w:val="clear" w:color="auto" w:fill="auto"/>
        <w:spacing w:after="256" w:line="240" w:lineRule="exact"/>
        <w:jc w:val="center"/>
        <w:rPr>
          <w:b/>
        </w:rPr>
      </w:pPr>
      <w:r w:rsidRPr="003C3644">
        <w:rPr>
          <w:b/>
        </w:rPr>
        <w:t>3. Основные функции (компетенция) родительских комитетов</w:t>
      </w:r>
    </w:p>
    <w:p w:rsidR="003C3644" w:rsidRDefault="003C3644" w:rsidP="003C3644">
      <w:pPr>
        <w:pStyle w:val="20"/>
        <w:shd w:val="clear" w:color="auto" w:fill="auto"/>
        <w:tabs>
          <w:tab w:val="left" w:pos="2395"/>
          <w:tab w:val="left" w:pos="4162"/>
          <w:tab w:val="left" w:pos="6398"/>
          <w:tab w:val="left" w:pos="8290"/>
        </w:tabs>
        <w:spacing w:before="0" w:after="0" w:line="276" w:lineRule="auto"/>
        <w:ind w:firstLine="709"/>
      </w:pPr>
      <w:r>
        <w:t>3.1. Основными</w:t>
      </w:r>
      <w:r>
        <w:tab/>
        <w:t>задачами</w:t>
      </w:r>
      <w:r>
        <w:tab/>
        <w:t>родительских</w:t>
      </w:r>
      <w:r>
        <w:tab/>
        <w:t>комитетов</w:t>
      </w:r>
      <w:r>
        <w:tab/>
        <w:t>являются:</w:t>
      </w:r>
    </w:p>
    <w:p w:rsidR="003C3644" w:rsidRDefault="003C3644" w:rsidP="003C3644">
      <w:pPr>
        <w:pStyle w:val="20"/>
        <w:shd w:val="clear" w:color="auto" w:fill="auto"/>
        <w:tabs>
          <w:tab w:val="left" w:pos="340"/>
        </w:tabs>
        <w:spacing w:before="0" w:after="0" w:line="276" w:lineRule="auto"/>
        <w:ind w:firstLine="709"/>
      </w:pPr>
      <w:r>
        <w:t>а) укрепление связи между семьей и Учреждением в целях установления единства воспитатель</w:t>
      </w:r>
      <w:r w:rsidR="00EB4E00">
        <w:t>ного влияния на детей тренерского</w:t>
      </w:r>
      <w:r>
        <w:t xml:space="preserve"> коллектива и семьи;</w:t>
      </w:r>
    </w:p>
    <w:p w:rsidR="003C3644" w:rsidRDefault="003C3644" w:rsidP="003C3644">
      <w:pPr>
        <w:pStyle w:val="20"/>
        <w:shd w:val="clear" w:color="auto" w:fill="auto"/>
        <w:tabs>
          <w:tab w:val="left" w:pos="340"/>
        </w:tabs>
        <w:spacing w:before="0" w:after="0" w:line="276" w:lineRule="auto"/>
        <w:ind w:firstLine="709"/>
      </w:pPr>
      <w:r>
        <w:t>б) привлечение родительской общественности к активному участию в жизни Учреждения</w:t>
      </w:r>
      <w:r w:rsidR="00EB4E00">
        <w:t>;</w:t>
      </w:r>
    </w:p>
    <w:p w:rsidR="003C3644" w:rsidRDefault="003C3644" w:rsidP="003C3644">
      <w:pPr>
        <w:pStyle w:val="20"/>
        <w:shd w:val="clear" w:color="auto" w:fill="auto"/>
        <w:tabs>
          <w:tab w:val="left" w:pos="340"/>
        </w:tabs>
        <w:spacing w:before="0" w:after="0" w:line="276" w:lineRule="auto"/>
        <w:ind w:firstLine="709"/>
      </w:pPr>
      <w:r>
        <w:t>г) помощь в укреплении хозяйственной и учебно-материальной базы Учреждения.</w:t>
      </w:r>
    </w:p>
    <w:p w:rsidR="003C3644" w:rsidRDefault="003C3644" w:rsidP="003C3644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Родительские комитеты организуют помощь Учреждению:</w:t>
      </w:r>
    </w:p>
    <w:p w:rsidR="003C3644" w:rsidRDefault="003C3644" w:rsidP="003C3644">
      <w:pPr>
        <w:pStyle w:val="20"/>
        <w:shd w:val="clear" w:color="auto" w:fill="auto"/>
        <w:tabs>
          <w:tab w:val="left" w:pos="340"/>
        </w:tabs>
        <w:spacing w:before="0" w:after="0" w:line="276" w:lineRule="auto"/>
        <w:ind w:firstLine="709"/>
      </w:pPr>
      <w:r>
        <w:t xml:space="preserve">а) в </w:t>
      </w:r>
      <w:r w:rsidR="00EB4E00">
        <w:t>укреплении связи тренерского</w:t>
      </w:r>
      <w:r>
        <w:t xml:space="preserve"> </w:t>
      </w:r>
      <w:r w:rsidR="00E30CC3">
        <w:t>коллектива с родителями занимающи</w:t>
      </w:r>
      <w:r>
        <w:t>хся и общественностью;</w:t>
      </w:r>
    </w:p>
    <w:p w:rsidR="003C3644" w:rsidRDefault="003C3644" w:rsidP="003C3644">
      <w:pPr>
        <w:pStyle w:val="20"/>
        <w:shd w:val="clear" w:color="auto" w:fill="auto"/>
        <w:tabs>
          <w:tab w:val="left" w:pos="340"/>
        </w:tabs>
        <w:spacing w:before="0" w:after="0" w:line="276" w:lineRule="auto"/>
        <w:ind w:firstLine="709"/>
      </w:pPr>
      <w:r>
        <w:t xml:space="preserve">б) в создании необходимой материальной базы для </w:t>
      </w:r>
      <w:r w:rsidR="00EB4E00">
        <w:t>тренировочного процесса</w:t>
      </w:r>
      <w:r>
        <w:t xml:space="preserve"> и воспитания детей;</w:t>
      </w:r>
    </w:p>
    <w:p w:rsidR="003C3644" w:rsidRDefault="003C3644" w:rsidP="003C3644">
      <w:pPr>
        <w:pStyle w:val="20"/>
        <w:shd w:val="clear" w:color="auto" w:fill="auto"/>
        <w:tabs>
          <w:tab w:val="left" w:pos="342"/>
        </w:tabs>
        <w:spacing w:before="0" w:after="0" w:line="276" w:lineRule="auto"/>
        <w:ind w:firstLine="709"/>
      </w:pPr>
      <w:r>
        <w:t xml:space="preserve">в) в привлечении родителей к непосредственному участию в воспитательной работе с </w:t>
      </w:r>
      <w:r w:rsidR="00EB4E00">
        <w:t>обучающимися;</w:t>
      </w:r>
    </w:p>
    <w:p w:rsidR="003C3644" w:rsidRDefault="003C3644" w:rsidP="003C3644">
      <w:pPr>
        <w:pStyle w:val="20"/>
        <w:shd w:val="clear" w:color="auto" w:fill="auto"/>
        <w:spacing w:before="0" w:after="0" w:line="276" w:lineRule="auto"/>
        <w:ind w:firstLine="709"/>
      </w:pPr>
      <w:r>
        <w:t>е) в осуществлении контроля за выполнением занимающимися устава Учреждения, локальных нормативных актов Учреждения;</w:t>
      </w:r>
    </w:p>
    <w:p w:rsidR="003C3644" w:rsidRDefault="003C3644" w:rsidP="003C3644">
      <w:pPr>
        <w:pStyle w:val="20"/>
        <w:shd w:val="clear" w:color="auto" w:fill="auto"/>
        <w:spacing w:before="0" w:after="511" w:line="276" w:lineRule="auto"/>
        <w:ind w:firstLine="709"/>
      </w:pPr>
      <w:r>
        <w:t>з) в осуществлении мероприятий по укреплению хозяйственной и учебно-материальной базы Учреждения, благоустройству и созданию в ней нормальных с</w:t>
      </w:r>
      <w:r w:rsidR="00EB4E00">
        <w:t>анитарно- гигиенических условий.</w:t>
      </w:r>
    </w:p>
    <w:p w:rsidR="003C3644" w:rsidRPr="003C3644" w:rsidRDefault="003C3644" w:rsidP="003C3644">
      <w:pPr>
        <w:pStyle w:val="20"/>
        <w:shd w:val="clear" w:color="auto" w:fill="auto"/>
        <w:spacing w:after="261" w:line="240" w:lineRule="exact"/>
        <w:jc w:val="center"/>
        <w:rPr>
          <w:b/>
        </w:rPr>
      </w:pPr>
      <w:r w:rsidRPr="003C3644">
        <w:rPr>
          <w:b/>
        </w:rPr>
        <w:t>4. Организация деятельности родительских комитетов</w:t>
      </w:r>
    </w:p>
    <w:p w:rsidR="003C3644" w:rsidRDefault="003C3644" w:rsidP="003C364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Организационной формой работы родительских комитетов являются заседания, которые проводятся по мере необходимости, но не реже одного раза в квартал.</w:t>
      </w:r>
    </w:p>
    <w:p w:rsidR="003C3644" w:rsidRDefault="003C3644" w:rsidP="003C364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Планирование работы родительских комитетов осуществляется в соответствии с планами работы родительских комитетов. Планы работы родительских</w:t>
      </w:r>
      <w:r w:rsidR="00E30CC3">
        <w:t xml:space="preserve"> комитетов составляются на тренировочн</w:t>
      </w:r>
      <w:r>
        <w:t>ый год.</w:t>
      </w:r>
    </w:p>
    <w:p w:rsidR="003C3644" w:rsidRDefault="003C3644" w:rsidP="00594D0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 xml:space="preserve">Работу родительских комитетов организуют председатели родительских комитетов. Председатель родительского комитета созывает его заседания, председательствует на них и организует ведение протокола. Правом созыва заседаний родительских комитетов обладают также директор Учреждения и </w:t>
      </w:r>
      <w:r w:rsidR="00CC2EFC">
        <w:t>тренеры</w:t>
      </w:r>
      <w:r>
        <w:t>. Секретарь родительского комитета принимает и регистрирует материалы, представленные на заседание родительского комитета, ведет протокол заседания родительского комитета.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476"/>
          <w:tab w:val="left" w:pos="1134"/>
        </w:tabs>
        <w:spacing w:before="0" w:after="0" w:line="276" w:lineRule="auto"/>
        <w:ind w:firstLine="709"/>
      </w:pPr>
      <w:r>
        <w:t>Заседания родительских комитетов проводятся открыто.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lastRenderedPageBreak/>
        <w:t>Первые заседания родительских комитетов созываются не позднее чем через месяц после их формирования. На первом заседании родительских комитетов, в частности, утверждаются планы работы родительских комитетов, избираются председатели, заместители председателя и секретари родительских комитетов.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Заседание родительского комитета правомочно, если на нем присутствуют не менее половины от числа членов родительского комитета.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Каждый член родительского комитета обладает одним голосом. В случае равенства голосов решающим является голос председательствующего на заседании.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Решения родительских комитетов принимаются в форме рекомендаций и иных актов, не имеющих правового характера. Решения родительских комитетов по вопросам, отнесенным к их компетенции, могут являться основанием для подготовки приказа директора Учреждения.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Решения родительского комитета принимаются большинством голосов членов родительского комитета, присутствующих на заседании, при открытом голосовании, и оформляются протоколом, который подписывается председателем и секретарем родительского комитета. В каждом протоколе указывается его номер, дата заседания родительского комитета,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626"/>
          <w:tab w:val="left" w:pos="1276"/>
        </w:tabs>
        <w:spacing w:before="0" w:after="0" w:line="276" w:lineRule="auto"/>
        <w:ind w:firstLine="709"/>
      </w:pPr>
      <w:r>
        <w:t>Протоколы родительских комитетов включаются в номенклатуру дел Учреждения и сдаются по акту при приеме и сдаче дел Учреждения. Протоколы заседаний родительских комитетов доступны для ознакомления всем членам родительских комитетов, а также всем родителям (законным представителям) обучающихся Учреждения, работникам Учреждения.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787"/>
          <w:tab w:val="left" w:pos="1276"/>
        </w:tabs>
        <w:spacing w:before="0" w:after="0" w:line="276" w:lineRule="auto"/>
        <w:ind w:firstLine="709"/>
      </w:pPr>
      <w:r>
        <w:t>Для осуществления своих функций родительские комитеты вправе:</w:t>
      </w:r>
    </w:p>
    <w:p w:rsidR="003C3644" w:rsidRDefault="003C3644" w:rsidP="003C3644">
      <w:pPr>
        <w:pStyle w:val="20"/>
        <w:shd w:val="clear" w:color="auto" w:fill="auto"/>
        <w:tabs>
          <w:tab w:val="left" w:pos="308"/>
          <w:tab w:val="left" w:pos="1276"/>
        </w:tabs>
        <w:spacing w:before="0" w:after="0" w:line="276" w:lineRule="auto"/>
        <w:ind w:firstLine="709"/>
      </w:pPr>
      <w:r>
        <w:t>а) приглашать на заседания любых работников Учреждения для получения разъяснений, консультаций по вопросам, входящим в компетенцию родительских комитетов;</w:t>
      </w:r>
    </w:p>
    <w:p w:rsidR="003C3644" w:rsidRDefault="003C3644" w:rsidP="003C3644">
      <w:pPr>
        <w:pStyle w:val="20"/>
        <w:shd w:val="clear" w:color="auto" w:fill="auto"/>
        <w:tabs>
          <w:tab w:val="left" w:pos="327"/>
          <w:tab w:val="left" w:pos="1276"/>
        </w:tabs>
        <w:spacing w:before="0" w:after="0" w:line="276" w:lineRule="auto"/>
        <w:ind w:firstLine="709"/>
      </w:pPr>
      <w:r>
        <w:t>б) запрашивать и получать у директора Учреждения информацию, необходимую для осуществления функций родительских комитетов, в том числе в порядке контроля за реализацией решений родительских комитетов.</w:t>
      </w:r>
    </w:p>
    <w:p w:rsidR="003C3644" w:rsidRDefault="003C3644" w:rsidP="003C3644">
      <w:pPr>
        <w:pStyle w:val="20"/>
        <w:numPr>
          <w:ilvl w:val="0"/>
          <w:numId w:val="5"/>
        </w:numPr>
        <w:shd w:val="clear" w:color="auto" w:fill="auto"/>
        <w:tabs>
          <w:tab w:val="left" w:pos="626"/>
          <w:tab w:val="left" w:pos="1276"/>
        </w:tabs>
        <w:spacing w:before="0" w:after="0" w:line="276" w:lineRule="auto"/>
        <w:ind w:firstLine="709"/>
      </w:pPr>
      <w:r>
        <w:t>Организационно-техническое обеспечение деятельности родительских комитетов осуществляется родительскими комитетами.</w:t>
      </w:r>
    </w:p>
    <w:p w:rsidR="003C3644" w:rsidRPr="003C3644" w:rsidRDefault="003C3644" w:rsidP="003C3644">
      <w:pPr>
        <w:pStyle w:val="20"/>
        <w:shd w:val="clear" w:color="auto" w:fill="auto"/>
        <w:spacing w:after="247" w:line="240" w:lineRule="exact"/>
        <w:jc w:val="center"/>
        <w:rPr>
          <w:b/>
        </w:rPr>
      </w:pPr>
      <w:r w:rsidRPr="003C3644">
        <w:rPr>
          <w:rStyle w:val="22"/>
        </w:rPr>
        <w:t>5</w:t>
      </w:r>
      <w:r w:rsidRPr="003C3644">
        <w:rPr>
          <w:rStyle w:val="2FranklinGothicDemi115pt"/>
          <w:b w:val="0"/>
        </w:rPr>
        <w:t xml:space="preserve">. </w:t>
      </w:r>
      <w:r w:rsidRPr="003C3644">
        <w:rPr>
          <w:b/>
        </w:rPr>
        <w:t>Права и ответственность членов родительских комитетов</w:t>
      </w:r>
    </w:p>
    <w:p w:rsidR="003C3644" w:rsidRDefault="003C3644" w:rsidP="003C3644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2774"/>
          <w:tab w:val="left" w:pos="5218"/>
          <w:tab w:val="left" w:pos="7114"/>
          <w:tab w:val="left" w:pos="8659"/>
        </w:tabs>
        <w:spacing w:before="0" w:after="0" w:line="276" w:lineRule="auto"/>
        <w:ind w:firstLine="709"/>
      </w:pPr>
      <w:r>
        <w:t>Член родительского комитета имеет право:</w:t>
      </w:r>
    </w:p>
    <w:p w:rsidR="003C3644" w:rsidRDefault="003C3644" w:rsidP="003C3644">
      <w:pPr>
        <w:pStyle w:val="20"/>
        <w:numPr>
          <w:ilvl w:val="0"/>
          <w:numId w:val="7"/>
        </w:numPr>
        <w:shd w:val="clear" w:color="auto" w:fill="auto"/>
        <w:tabs>
          <w:tab w:val="left" w:pos="644"/>
          <w:tab w:val="left" w:pos="1276"/>
        </w:tabs>
        <w:spacing w:before="0" w:after="0" w:line="276" w:lineRule="auto"/>
        <w:ind w:firstLine="709"/>
      </w:pPr>
      <w:r>
        <w:t>Принимать участие в обсуждении и принятии решений родительского комитета, выражать в письменной форме свое особое мнение, которое приобщается к протоколу заседания родительского комитета;</w:t>
      </w:r>
    </w:p>
    <w:p w:rsidR="003C3644" w:rsidRDefault="003C3644" w:rsidP="003C3644">
      <w:pPr>
        <w:pStyle w:val="20"/>
        <w:numPr>
          <w:ilvl w:val="0"/>
          <w:numId w:val="7"/>
        </w:numPr>
        <w:shd w:val="clear" w:color="auto" w:fill="auto"/>
        <w:tabs>
          <w:tab w:val="left" w:pos="644"/>
          <w:tab w:val="left" w:pos="1276"/>
        </w:tabs>
        <w:spacing w:before="0" w:after="0" w:line="276" w:lineRule="auto"/>
        <w:ind w:firstLine="709"/>
      </w:pPr>
      <w:r>
        <w:t>Требовать от администрации Учреждения предоставления всей необходимой для участия в работе родительского комитета информации по вопросам, относящимся к компетенции родительского комитета;</w:t>
      </w:r>
    </w:p>
    <w:p w:rsidR="003C3644" w:rsidRDefault="003C3644" w:rsidP="003C3644">
      <w:pPr>
        <w:pStyle w:val="20"/>
        <w:numPr>
          <w:ilvl w:val="0"/>
          <w:numId w:val="7"/>
        </w:numPr>
        <w:shd w:val="clear" w:color="auto" w:fill="auto"/>
        <w:tabs>
          <w:tab w:val="left" w:pos="644"/>
          <w:tab w:val="left" w:pos="1276"/>
        </w:tabs>
        <w:spacing w:before="0" w:after="0" w:line="276" w:lineRule="auto"/>
        <w:ind w:firstLine="709"/>
      </w:pPr>
      <w:r>
        <w:t xml:space="preserve">Досрочно выйти из состава родительского комитета. </w:t>
      </w:r>
    </w:p>
    <w:p w:rsidR="003C3644" w:rsidRDefault="003C3644" w:rsidP="003C3644">
      <w:pPr>
        <w:pStyle w:val="20"/>
        <w:numPr>
          <w:ilvl w:val="0"/>
          <w:numId w:val="8"/>
        </w:numPr>
        <w:shd w:val="clear" w:color="auto" w:fill="auto"/>
        <w:tabs>
          <w:tab w:val="left" w:pos="481"/>
          <w:tab w:val="left" w:pos="1134"/>
        </w:tabs>
        <w:spacing w:before="0" w:after="0" w:line="276" w:lineRule="auto"/>
        <w:ind w:firstLine="709"/>
      </w:pPr>
      <w:r>
        <w:t>Член родительского комитета, не посещающий заседания без уважительных причин, может быть выведен из его состава по решению родительского комитета в следующих случаях:</w:t>
      </w:r>
    </w:p>
    <w:p w:rsidR="003C3644" w:rsidRDefault="003C3644" w:rsidP="003C3644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709"/>
      </w:pPr>
      <w:r>
        <w:lastRenderedPageBreak/>
        <w:t>По его желанию, выраженному в письменной форме;</w:t>
      </w:r>
    </w:p>
    <w:p w:rsidR="003C3644" w:rsidRDefault="003C3644" w:rsidP="003C3644">
      <w:pPr>
        <w:pStyle w:val="20"/>
        <w:numPr>
          <w:ilvl w:val="0"/>
          <w:numId w:val="9"/>
        </w:numPr>
        <w:shd w:val="clear" w:color="auto" w:fill="auto"/>
        <w:tabs>
          <w:tab w:val="left" w:pos="677"/>
          <w:tab w:val="left" w:pos="1276"/>
        </w:tabs>
        <w:spacing w:before="0" w:after="0" w:line="276" w:lineRule="auto"/>
        <w:ind w:firstLine="709"/>
      </w:pPr>
      <w:r>
        <w:t>В связи с окончанием Учреждения или отчис</w:t>
      </w:r>
      <w:r w:rsidR="00E30CC3">
        <w:t>лением (переводом) занимающ</w:t>
      </w:r>
      <w:r w:rsidR="00203C2F">
        <w:t>егося</w:t>
      </w:r>
      <w:r>
        <w:t>;</w:t>
      </w:r>
      <w:bookmarkStart w:id="0" w:name="_GoBack"/>
      <w:bookmarkEnd w:id="0"/>
    </w:p>
    <w:p w:rsidR="003C3644" w:rsidRDefault="003C3644" w:rsidP="003C3644">
      <w:pPr>
        <w:pStyle w:val="20"/>
        <w:numPr>
          <w:ilvl w:val="0"/>
          <w:numId w:val="9"/>
        </w:numPr>
        <w:shd w:val="clear" w:color="auto" w:fill="auto"/>
        <w:tabs>
          <w:tab w:val="left" w:pos="677"/>
          <w:tab w:val="left" w:pos="1276"/>
        </w:tabs>
        <w:spacing w:before="0" w:after="0" w:line="276" w:lineRule="auto"/>
        <w:ind w:firstLine="709"/>
      </w:pPr>
      <w:r>
        <w:t>В случае совершения противоправных действий, несовместимых с членством в родительском комитете;</w:t>
      </w:r>
    </w:p>
    <w:p w:rsidR="003C3644" w:rsidRDefault="003C3644" w:rsidP="003C3644">
      <w:pPr>
        <w:pStyle w:val="20"/>
        <w:numPr>
          <w:ilvl w:val="0"/>
          <w:numId w:val="9"/>
        </w:numPr>
        <w:shd w:val="clear" w:color="auto" w:fill="auto"/>
        <w:tabs>
          <w:tab w:val="left" w:pos="677"/>
          <w:tab w:val="left" w:pos="1276"/>
        </w:tabs>
        <w:spacing w:before="0" w:after="0" w:line="276" w:lineRule="auto"/>
        <w:ind w:firstLine="709"/>
      </w:pPr>
      <w:r>
        <w:t>При выявлении следующих обстоятельств, препятствующих участию члена родительского комитета в работе родительского комитета: лишение родительских прав,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3C3644" w:rsidRDefault="003C3644" w:rsidP="003C3644">
      <w:pPr>
        <w:pStyle w:val="20"/>
        <w:numPr>
          <w:ilvl w:val="0"/>
          <w:numId w:val="8"/>
        </w:numPr>
        <w:shd w:val="clear" w:color="auto" w:fill="auto"/>
        <w:tabs>
          <w:tab w:val="left" w:pos="481"/>
          <w:tab w:val="left" w:pos="1134"/>
        </w:tabs>
        <w:spacing w:before="0" w:after="0" w:line="276" w:lineRule="auto"/>
        <w:ind w:firstLine="709"/>
      </w:pPr>
      <w:r>
        <w:t>Решение о выводе члена родительского комитета из состава родительского комитета принимается на заседании родительского комитета.</w:t>
      </w:r>
    </w:p>
    <w:p w:rsidR="003C3644" w:rsidRDefault="003C3644" w:rsidP="003C3644">
      <w:pPr>
        <w:pStyle w:val="20"/>
        <w:numPr>
          <w:ilvl w:val="0"/>
          <w:numId w:val="8"/>
        </w:numPr>
        <w:shd w:val="clear" w:color="auto" w:fill="auto"/>
        <w:tabs>
          <w:tab w:val="left" w:pos="481"/>
          <w:tab w:val="left" w:pos="1134"/>
        </w:tabs>
        <w:spacing w:before="0" w:after="0" w:line="276" w:lineRule="auto"/>
        <w:ind w:firstLine="709"/>
      </w:pPr>
      <w:r>
        <w:t>Родительский комитет несет ответственность за законное, своевременное принятие и выполнение решений, входящих в его компетенцию.</w:t>
      </w:r>
    </w:p>
    <w:p w:rsidR="003C3644" w:rsidRPr="003C3644" w:rsidRDefault="003C3644" w:rsidP="003C3644">
      <w:pPr>
        <w:pStyle w:val="20"/>
        <w:shd w:val="clear" w:color="auto" w:fill="auto"/>
        <w:spacing w:after="275" w:line="240" w:lineRule="exact"/>
        <w:jc w:val="center"/>
        <w:rPr>
          <w:b/>
        </w:rPr>
      </w:pPr>
      <w:r w:rsidRPr="003C3644">
        <w:rPr>
          <w:b/>
        </w:rPr>
        <w:t>6. Заключительные положения</w:t>
      </w:r>
    </w:p>
    <w:p w:rsidR="003C3644" w:rsidRDefault="003C3644" w:rsidP="003C3644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</w:pPr>
      <w:r>
        <w:t>Вопросы деятельности родительских комитетов, не нашедшие отражения в настоящем Положении, регулируются в соответствии с действующим законодательством Российской Федерации, Брянской области, муниципальными нормативными правовыми актами города Брянска, уставом Учреждения и иными локальными нормативными актами Учреждения.</w:t>
      </w:r>
    </w:p>
    <w:p w:rsidR="003C3644" w:rsidRDefault="003C3644" w:rsidP="003C3644">
      <w:pPr>
        <w:pStyle w:val="20"/>
        <w:shd w:val="clear" w:color="auto" w:fill="auto"/>
        <w:tabs>
          <w:tab w:val="left" w:pos="1134"/>
        </w:tabs>
        <w:spacing w:before="0" w:after="0" w:line="276" w:lineRule="auto"/>
      </w:pPr>
    </w:p>
    <w:p w:rsidR="003C3644" w:rsidRDefault="003C3644" w:rsidP="003C3644">
      <w:pPr>
        <w:pStyle w:val="20"/>
        <w:shd w:val="clear" w:color="auto" w:fill="auto"/>
        <w:tabs>
          <w:tab w:val="left" w:pos="1134"/>
        </w:tabs>
        <w:spacing w:before="0" w:after="0" w:line="276" w:lineRule="auto"/>
      </w:pPr>
    </w:p>
    <w:p w:rsidR="003C3644" w:rsidRDefault="003C3644" w:rsidP="003C3644">
      <w:pPr>
        <w:pStyle w:val="20"/>
        <w:shd w:val="clear" w:color="auto" w:fill="auto"/>
        <w:tabs>
          <w:tab w:val="left" w:pos="1134"/>
        </w:tabs>
        <w:spacing w:before="0" w:after="0" w:line="276" w:lineRule="auto"/>
      </w:pPr>
    </w:p>
    <w:p w:rsidR="003C3644" w:rsidRDefault="003C3644" w:rsidP="003C3644">
      <w:pPr>
        <w:pStyle w:val="20"/>
        <w:shd w:val="clear" w:color="auto" w:fill="auto"/>
        <w:spacing w:before="0" w:after="0" w:line="276" w:lineRule="auto"/>
      </w:pPr>
      <w:r>
        <w:t xml:space="preserve">Разработано </w:t>
      </w:r>
    </w:p>
    <w:p w:rsidR="003C3644" w:rsidRDefault="003C3644" w:rsidP="003C3644">
      <w:pPr>
        <w:pStyle w:val="20"/>
        <w:shd w:val="clear" w:color="auto" w:fill="auto"/>
        <w:spacing w:before="0" w:after="0" w:line="276" w:lineRule="auto"/>
      </w:pPr>
      <w:r>
        <w:t xml:space="preserve">инструктором-методистом                                                                    Гупайлович Ю.Ю.        </w:t>
      </w:r>
    </w:p>
    <w:sectPr w:rsidR="003C3644" w:rsidSect="003C3644">
      <w:footerReference w:type="default" r:id="rId7"/>
      <w:pgSz w:w="11900" w:h="16840"/>
      <w:pgMar w:top="1051" w:right="717" w:bottom="885" w:left="1789" w:header="0" w:footer="5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1A" w:rsidRDefault="00C2111A">
      <w:r>
        <w:separator/>
      </w:r>
    </w:p>
  </w:endnote>
  <w:endnote w:type="continuationSeparator" w:id="0">
    <w:p w:rsidR="00C2111A" w:rsidRDefault="00C2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</w:rPr>
      <w:id w:val="89747864"/>
      <w:docPartObj>
        <w:docPartGallery w:val="Page Numbers (Bottom of Page)"/>
        <w:docPartUnique/>
      </w:docPartObj>
    </w:sdtPr>
    <w:sdtEndPr/>
    <w:sdtContent>
      <w:p w:rsidR="003C3644" w:rsidRPr="006D755C" w:rsidRDefault="003C3644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6D755C">
          <w:rPr>
            <w:rFonts w:ascii="Times New Roman" w:hAnsi="Times New Roman" w:cs="Times New Roman"/>
            <w:sz w:val="22"/>
          </w:rPr>
          <w:fldChar w:fldCharType="begin"/>
        </w:r>
        <w:r w:rsidRPr="006D755C">
          <w:rPr>
            <w:rFonts w:ascii="Times New Roman" w:hAnsi="Times New Roman" w:cs="Times New Roman"/>
            <w:sz w:val="22"/>
          </w:rPr>
          <w:instrText>PAGE   \* MERGEFORMAT</w:instrText>
        </w:r>
        <w:r w:rsidRPr="006D755C">
          <w:rPr>
            <w:rFonts w:ascii="Times New Roman" w:hAnsi="Times New Roman" w:cs="Times New Roman"/>
            <w:sz w:val="22"/>
          </w:rPr>
          <w:fldChar w:fldCharType="separate"/>
        </w:r>
        <w:r w:rsidR="00002ADD">
          <w:rPr>
            <w:rFonts w:ascii="Times New Roman" w:hAnsi="Times New Roman" w:cs="Times New Roman"/>
            <w:noProof/>
            <w:sz w:val="22"/>
          </w:rPr>
          <w:t>4</w:t>
        </w:r>
        <w:r w:rsidRPr="006D75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3C3644" w:rsidRPr="006D755C" w:rsidRDefault="003C3644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1A" w:rsidRDefault="00C2111A"/>
  </w:footnote>
  <w:footnote w:type="continuationSeparator" w:id="0">
    <w:p w:rsidR="00C2111A" w:rsidRDefault="00C21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30F"/>
    <w:multiLevelType w:val="multilevel"/>
    <w:tmpl w:val="06F679B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D5563"/>
    <w:multiLevelType w:val="multilevel"/>
    <w:tmpl w:val="AC92DA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3253"/>
    <w:multiLevelType w:val="multilevel"/>
    <w:tmpl w:val="9902699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E0182"/>
    <w:multiLevelType w:val="multilevel"/>
    <w:tmpl w:val="C97AE2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B2C34"/>
    <w:multiLevelType w:val="multilevel"/>
    <w:tmpl w:val="0A2A42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952F5"/>
    <w:multiLevelType w:val="multilevel"/>
    <w:tmpl w:val="6D4455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81D8B"/>
    <w:multiLevelType w:val="multilevel"/>
    <w:tmpl w:val="210E8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8372B7"/>
    <w:multiLevelType w:val="multilevel"/>
    <w:tmpl w:val="38BE4F0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DB63D7"/>
    <w:multiLevelType w:val="multilevel"/>
    <w:tmpl w:val="FF4E0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84F5C"/>
    <w:multiLevelType w:val="multilevel"/>
    <w:tmpl w:val="616A7C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C"/>
    <w:rsid w:val="00002ADD"/>
    <w:rsid w:val="000560ED"/>
    <w:rsid w:val="00065E7F"/>
    <w:rsid w:val="00203C2F"/>
    <w:rsid w:val="002E733F"/>
    <w:rsid w:val="003700A8"/>
    <w:rsid w:val="003C3644"/>
    <w:rsid w:val="004E6DAD"/>
    <w:rsid w:val="005003A5"/>
    <w:rsid w:val="005C286D"/>
    <w:rsid w:val="008E1906"/>
    <w:rsid w:val="00A859CB"/>
    <w:rsid w:val="00C2111A"/>
    <w:rsid w:val="00CC2EFC"/>
    <w:rsid w:val="00D458DC"/>
    <w:rsid w:val="00E30CC3"/>
    <w:rsid w:val="00E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E1BF7-1D67-4E65-8218-1F990E15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Book115pt">
    <w:name w:val="Основной текст (2) + Franklin Gothic Book;11;5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3C3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C36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Exact">
    <w:name w:val="Подпись к картинке Exact"/>
    <w:basedOn w:val="a0"/>
    <w:link w:val="a4"/>
    <w:rsid w:val="003C3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3C364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iPriority w:val="99"/>
    <w:unhideWhenUsed/>
    <w:rsid w:val="003C3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644"/>
    <w:rPr>
      <w:color w:val="000000"/>
    </w:rPr>
  </w:style>
  <w:style w:type="character" w:customStyle="1" w:styleId="22">
    <w:name w:val="Основной текст (2) + Полужирный"/>
    <w:basedOn w:val="2"/>
    <w:rsid w:val="003C3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Demi115pt">
    <w:name w:val="Основной текст (2) + Franklin Gothic Demi;11;5 pt"/>
    <w:basedOn w:val="2"/>
    <w:rsid w:val="003C364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C3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64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02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A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2019-05-28T11:40:00Z</cp:lastPrinted>
  <dcterms:created xsi:type="dcterms:W3CDTF">2019-05-28T11:40:00Z</dcterms:created>
  <dcterms:modified xsi:type="dcterms:W3CDTF">2019-05-28T11:40:00Z</dcterms:modified>
</cp:coreProperties>
</file>